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АДМИНИСТРАЦИЯ</w:t>
      </w: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МУНИЦИПАЛЬНОГО ОБРАЗОВАНИЯ</w:t>
      </w: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ГОРОДСКОЙ ОКРУГ ЛЮБЕРЦЫ</w:t>
      </w: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МОСКОВСКОЙ ОБЛАСТИ</w:t>
      </w: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ПОСТАНОВЛЕНИЕ</w:t>
      </w:r>
    </w:p>
    <w:p w:rsidR="00357529" w:rsidRPr="00DB602E" w:rsidRDefault="00357529" w:rsidP="00357529">
      <w:pPr>
        <w:ind w:right="-285"/>
        <w:rPr>
          <w:rFonts w:ascii="Arial" w:hAnsi="Arial" w:cs="Arial"/>
          <w:u w:val="single"/>
        </w:rPr>
      </w:pPr>
    </w:p>
    <w:p w:rsidR="00357529" w:rsidRPr="00DB602E" w:rsidRDefault="00357529" w:rsidP="00357529">
      <w:pPr>
        <w:ind w:right="-285"/>
        <w:rPr>
          <w:rFonts w:ascii="Arial" w:hAnsi="Arial" w:cs="Arial"/>
        </w:rPr>
      </w:pPr>
      <w:r w:rsidRPr="00DB602E">
        <w:rPr>
          <w:rFonts w:ascii="Arial" w:hAnsi="Arial" w:cs="Arial"/>
        </w:rPr>
        <w:t>10.12.2019</w:t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</w:r>
      <w:r w:rsidRPr="00DB602E">
        <w:rPr>
          <w:rFonts w:ascii="Arial" w:hAnsi="Arial" w:cs="Arial"/>
        </w:rPr>
        <w:tab/>
        <w:t xml:space="preserve">      № 4801-ПА</w:t>
      </w: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</w:p>
    <w:p w:rsidR="00357529" w:rsidRPr="00DB602E" w:rsidRDefault="00357529" w:rsidP="00357529">
      <w:pPr>
        <w:ind w:right="-285"/>
        <w:jc w:val="center"/>
        <w:rPr>
          <w:rFonts w:ascii="Arial" w:hAnsi="Arial" w:cs="Arial"/>
        </w:rPr>
      </w:pPr>
      <w:r w:rsidRPr="00DB602E">
        <w:rPr>
          <w:rFonts w:ascii="Arial" w:hAnsi="Arial" w:cs="Arial"/>
        </w:rPr>
        <w:t>г. Люберцы</w:t>
      </w:r>
    </w:p>
    <w:p w:rsidR="00357529" w:rsidRPr="00357529" w:rsidRDefault="00357529" w:rsidP="00357529">
      <w:pPr>
        <w:ind w:right="-285"/>
        <w:jc w:val="center"/>
        <w:rPr>
          <w:rFonts w:ascii="Arial" w:hAnsi="Arial" w:cs="Arial"/>
          <w:b/>
        </w:rPr>
      </w:pPr>
    </w:p>
    <w:p w:rsidR="00357529" w:rsidRPr="00357529" w:rsidRDefault="00357529" w:rsidP="00357529">
      <w:pPr>
        <w:ind w:right="-285"/>
        <w:jc w:val="center"/>
        <w:rPr>
          <w:rFonts w:ascii="Arial" w:hAnsi="Arial" w:cs="Arial"/>
          <w:b/>
        </w:rPr>
      </w:pPr>
      <w:r w:rsidRPr="00357529">
        <w:rPr>
          <w:rFonts w:ascii="Arial" w:hAnsi="Arial" w:cs="Arial"/>
          <w:b/>
        </w:rPr>
        <w:t>Об установлении публичного сервитута</w:t>
      </w:r>
    </w:p>
    <w:p w:rsidR="00357529" w:rsidRPr="00357529" w:rsidRDefault="00357529" w:rsidP="00357529">
      <w:pPr>
        <w:ind w:right="-285"/>
        <w:jc w:val="center"/>
        <w:rPr>
          <w:rFonts w:ascii="Arial" w:hAnsi="Arial" w:cs="Arial"/>
          <w:b/>
        </w:rPr>
      </w:pPr>
      <w:r w:rsidRPr="00357529">
        <w:rPr>
          <w:rFonts w:ascii="Arial" w:hAnsi="Arial" w:cs="Arial"/>
          <w:b/>
        </w:rPr>
        <w:t xml:space="preserve">в отношении земельного участка площадью 709 </w:t>
      </w:r>
      <w:proofErr w:type="spellStart"/>
      <w:r w:rsidRPr="00357529">
        <w:rPr>
          <w:rFonts w:ascii="Arial" w:hAnsi="Arial" w:cs="Arial"/>
          <w:b/>
        </w:rPr>
        <w:t>кв.м</w:t>
      </w:r>
      <w:proofErr w:type="spellEnd"/>
      <w:r w:rsidRPr="00357529">
        <w:rPr>
          <w:rFonts w:ascii="Arial" w:hAnsi="Arial" w:cs="Arial"/>
          <w:b/>
        </w:rPr>
        <w:t>., в кадастровом квартале 50:22:0010101, с местоположением: Московская область,  городской округ Люберцы, г. Люберцы, ул. 8 Марта</w:t>
      </w:r>
    </w:p>
    <w:p w:rsidR="00357529" w:rsidRPr="00357529" w:rsidRDefault="00357529" w:rsidP="00357529">
      <w:pPr>
        <w:ind w:right="-285"/>
        <w:jc w:val="center"/>
        <w:rPr>
          <w:rFonts w:ascii="Arial" w:hAnsi="Arial" w:cs="Arial"/>
          <w:b/>
        </w:rPr>
      </w:pPr>
    </w:p>
    <w:p w:rsidR="00357529" w:rsidRPr="00357529" w:rsidRDefault="00357529" w:rsidP="00357529">
      <w:pPr>
        <w:ind w:right="-285"/>
        <w:jc w:val="center"/>
        <w:rPr>
          <w:rFonts w:ascii="Arial" w:hAnsi="Arial" w:cs="Arial"/>
          <w:b/>
        </w:rPr>
      </w:pPr>
    </w:p>
    <w:p w:rsidR="00357529" w:rsidRPr="00357529" w:rsidRDefault="00357529" w:rsidP="00357529">
      <w:pPr>
        <w:ind w:right="-285" w:firstLine="708"/>
        <w:jc w:val="both"/>
        <w:rPr>
          <w:rFonts w:ascii="Arial" w:hAnsi="Arial" w:cs="Arial"/>
          <w:b/>
        </w:rPr>
      </w:pPr>
      <w:r w:rsidRPr="00357529">
        <w:rPr>
          <w:rFonts w:ascii="Arial" w:hAnsi="Arial" w:cs="Arial"/>
        </w:rPr>
        <w:t xml:space="preserve">В соответствии с Земельным кодексом Российской Федерации, Федеральным законом от 06.10.2003 № 131-ФЗ «Об общих принципах организации местного самоуправления в Российской Федерации», Законом Московской области  от 26.12.2018 № 242/2018-ОЗ «О наделении органов местного самоуправления муниципальных образований Московской области отдельными государственными полномочиями Московской области в области земельных отношений», Распоряжением Министерства имущественных отношений Московской области от 19.01.2017 № 13ВР-44, Уставом муниципального образования городской округ Люберцы Московской области, Распоряжением администрации муниципального образования городской округ Люберцы Московской области от 20.05.2019 № 58-РА «О наделении полномочиями заместителя Главы администрации </w:t>
      </w:r>
      <w:proofErr w:type="spellStart"/>
      <w:r w:rsidRPr="00357529">
        <w:rPr>
          <w:rFonts w:ascii="Arial" w:hAnsi="Arial" w:cs="Arial"/>
        </w:rPr>
        <w:t>Сырова</w:t>
      </w:r>
      <w:proofErr w:type="spellEnd"/>
      <w:r w:rsidRPr="00357529">
        <w:rPr>
          <w:rFonts w:ascii="Arial" w:hAnsi="Arial" w:cs="Arial"/>
        </w:rPr>
        <w:t xml:space="preserve"> Андрея Николаевича», учитывая обращение  Московского Фонда Реновации Жилой Застройки, сводное заключение  Министерства  имущественных  отношений  Московской  области от 06.12.2019 № 183-З (п. 270), постановляю:</w:t>
      </w:r>
    </w:p>
    <w:p w:rsidR="00357529" w:rsidRPr="00357529" w:rsidRDefault="00357529" w:rsidP="00357529">
      <w:pPr>
        <w:ind w:right="-285"/>
        <w:jc w:val="both"/>
        <w:rPr>
          <w:rFonts w:ascii="Arial" w:hAnsi="Arial" w:cs="Arial"/>
          <w:b/>
        </w:rPr>
      </w:pP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  <w:b/>
        </w:rPr>
      </w:pPr>
      <w:r w:rsidRPr="00357529">
        <w:rPr>
          <w:rFonts w:ascii="Arial" w:hAnsi="Arial" w:cs="Arial"/>
        </w:rPr>
        <w:t>1. Установить публичный сервитут сроком на 120 месяцев и утвердить границы публичного сервитута в отношении земельного у</w:t>
      </w:r>
      <w:r>
        <w:rPr>
          <w:rFonts w:ascii="Arial" w:hAnsi="Arial" w:cs="Arial"/>
        </w:rPr>
        <w:t xml:space="preserve">частка площадью </w:t>
      </w:r>
      <w:r w:rsidRPr="00357529">
        <w:rPr>
          <w:rFonts w:ascii="Arial" w:hAnsi="Arial" w:cs="Arial"/>
        </w:rPr>
        <w:t xml:space="preserve">709 </w:t>
      </w:r>
      <w:proofErr w:type="spellStart"/>
      <w:r w:rsidRPr="00357529">
        <w:rPr>
          <w:rFonts w:ascii="Arial" w:hAnsi="Arial" w:cs="Arial"/>
        </w:rPr>
        <w:t>кв.м</w:t>
      </w:r>
      <w:proofErr w:type="spellEnd"/>
      <w:r w:rsidRPr="00357529">
        <w:rPr>
          <w:rFonts w:ascii="Arial" w:hAnsi="Arial" w:cs="Arial"/>
        </w:rPr>
        <w:t>., в кадастровом квартале 50:22:0010101, с местоположением: Московская область, г. Люберцы, ул. 8 Марта</w:t>
      </w:r>
      <w:r w:rsidRPr="00357529">
        <w:rPr>
          <w:rFonts w:ascii="Arial" w:hAnsi="Arial" w:cs="Arial"/>
          <w:b/>
        </w:rPr>
        <w:t xml:space="preserve"> </w:t>
      </w:r>
      <w:r w:rsidRPr="00357529">
        <w:rPr>
          <w:rFonts w:ascii="Arial" w:hAnsi="Arial" w:cs="Arial"/>
        </w:rPr>
        <w:t xml:space="preserve">(схема границ публичного сервитута прилагается), в пользу Московского Фонда Реновации </w:t>
      </w:r>
      <w:r>
        <w:rPr>
          <w:rFonts w:ascii="Arial" w:hAnsi="Arial" w:cs="Arial"/>
        </w:rPr>
        <w:t xml:space="preserve">Жилой Застройки </w:t>
      </w:r>
      <w:r w:rsidRPr="00357529">
        <w:rPr>
          <w:rFonts w:ascii="Arial" w:hAnsi="Arial" w:cs="Arial"/>
        </w:rPr>
        <w:t>(ИНН: 7703434808; ОГРН: 1177700018319), в целях размещения инженерного сооружения (объектов сетей водоотведения (сетей ливневой канализации, канализационной сети), их неотъемлемых технологических частей) необходимого для подключения объекта капитального строительства к сетям инженерно-технического обеспечения.</w:t>
      </w: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2. Срок, в течение которого будет невозможно или существенно затруднено использование земельного участка, указанного в п.1 настоящего Постановления, в соответствии с правовым режимом его использования в связи с осуществлением публичного сервитута составит 9 месяцев.</w:t>
      </w:r>
    </w:p>
    <w:p w:rsidR="00357529" w:rsidRPr="00357529" w:rsidRDefault="00357529" w:rsidP="00357529">
      <w:pPr>
        <w:autoSpaceDE w:val="0"/>
        <w:autoSpaceDN w:val="0"/>
        <w:adjustRightInd w:val="0"/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3. Плата за публичный сервитут в отношении земельного участка, указанного в п. 1 настоящего Постановления, устанавливается в размере 0,01 процента от кадастровой стоимости за каждый год действия сервитута пропорционально площади земельного участка в установленных границах.</w:t>
      </w:r>
    </w:p>
    <w:p w:rsidR="00357529" w:rsidRPr="00357529" w:rsidRDefault="00357529" w:rsidP="00357529">
      <w:pPr>
        <w:autoSpaceDE w:val="0"/>
        <w:autoSpaceDN w:val="0"/>
        <w:adjustRightInd w:val="0"/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3.1. Размер платы за установление сервитута определяется по формуле: ПЛ=К*С/П*</w:t>
      </w:r>
      <w:r w:rsidRPr="00357529">
        <w:rPr>
          <w:rFonts w:ascii="Arial" w:hAnsi="Arial" w:cs="Arial"/>
          <w:lang w:val="en-US"/>
        </w:rPr>
        <w:t>S</w:t>
      </w:r>
      <w:r w:rsidRPr="00357529">
        <w:rPr>
          <w:rFonts w:ascii="Arial" w:hAnsi="Arial" w:cs="Arial"/>
        </w:rPr>
        <w:t>/12*месяцы, где: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lastRenderedPageBreak/>
        <w:t>ПЛ-сумма платы за установление сервитута;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К- кадастровая стоимость земельного участка, рассчитанная в соответствии с Распоряжением Министерства имущественных отношений Московской области от 27.11.2018 № 15ВР-1634;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С-ставка платы за установление сервитута;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П-площадь земельного участка;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  <w:lang w:val="en-US"/>
        </w:rPr>
        <w:t>S</w:t>
      </w:r>
      <w:r w:rsidRPr="00357529">
        <w:rPr>
          <w:rFonts w:ascii="Arial" w:hAnsi="Arial" w:cs="Arial"/>
        </w:rPr>
        <w:t>-площадь земельного участка, в отношении которого устанавливается сервитут: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 xml:space="preserve">ПЛ=2065430,44*0,01%/709*709/12*120=2065,50 рублей, где НДС (20%) составляет 413,10 рублей. </w:t>
      </w:r>
    </w:p>
    <w:p w:rsidR="00357529" w:rsidRPr="00357529" w:rsidRDefault="00357529" w:rsidP="00357529">
      <w:pPr>
        <w:autoSpaceDE w:val="0"/>
        <w:autoSpaceDN w:val="0"/>
        <w:adjustRightInd w:val="0"/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 xml:space="preserve">       Общая сумма к оплате за установление сервитута за 120 месяцев составляет 2478,60 рублей (две тысячи четыреста семьдесят восемь руб.) 60 копеек и вносится обладателем публичного сервитута единовременным платежом не позднее  6 месяцев со дня издания настоящего Постановления. </w:t>
      </w:r>
    </w:p>
    <w:p w:rsidR="00357529" w:rsidRPr="00357529" w:rsidRDefault="00357529" w:rsidP="00357529">
      <w:pPr>
        <w:autoSpaceDE w:val="0"/>
        <w:autoSpaceDN w:val="0"/>
        <w:adjustRightInd w:val="0"/>
        <w:ind w:right="-285" w:firstLine="567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 xml:space="preserve">4. График проведения работ при осуществлении деятельности, для обеспечения которой устанавливается публичный сервитут: размещение объектов сетей водоотведения (сетей ливневой канализации, канализационной сети), их неотъемлемых технологических частей, подключение (технологическое присоединение) к сетям инженерно-технического обеспечения осуществляется в соответствии с МРР-3.2.81-12 (Утвержден приказом </w:t>
      </w:r>
      <w:proofErr w:type="spellStart"/>
      <w:r w:rsidRPr="00357529">
        <w:rPr>
          <w:rFonts w:ascii="Arial" w:hAnsi="Arial" w:cs="Arial"/>
        </w:rPr>
        <w:t>Москомэкспертизы</w:t>
      </w:r>
      <w:proofErr w:type="spellEnd"/>
      <w:r w:rsidRPr="00357529">
        <w:rPr>
          <w:rFonts w:ascii="Arial" w:hAnsi="Arial" w:cs="Arial"/>
        </w:rPr>
        <w:t xml:space="preserve"> от 12 сентября 2012 г. N 50).</w:t>
      </w:r>
    </w:p>
    <w:p w:rsidR="00357529" w:rsidRPr="00357529" w:rsidRDefault="00357529" w:rsidP="00357529">
      <w:pPr>
        <w:autoSpaceDE w:val="0"/>
        <w:autoSpaceDN w:val="0"/>
        <w:adjustRightInd w:val="0"/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5. Московскому Фонду Реновации Жилой Застройки привести земельный участок, указанный в п.1 настоящего Постановления, в состояние, пригодное для его использования в соответствии с правовым режимом его использования, в срок не позднее чем три месяца после завершения строительства инженерного сооружения, для размещения которого устанавливается публичный сервитут.</w:t>
      </w: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6. Комитету по управлению имуществом  администрации городского округа Люберцы Московской области  (</w:t>
      </w:r>
      <w:proofErr w:type="spellStart"/>
      <w:r w:rsidRPr="00357529">
        <w:rPr>
          <w:rFonts w:ascii="Arial" w:hAnsi="Arial" w:cs="Arial"/>
        </w:rPr>
        <w:t>Шилина</w:t>
      </w:r>
      <w:proofErr w:type="spellEnd"/>
      <w:r w:rsidRPr="00357529">
        <w:rPr>
          <w:rFonts w:ascii="Arial" w:hAnsi="Arial" w:cs="Arial"/>
        </w:rPr>
        <w:t xml:space="preserve"> Л.М.):</w:t>
      </w: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6.1. Направить в Управление Федеральной службы государственной регистрации, кадастра и картографии по Московской области настоящее Постановление, для внесения в Единый государственный реестр недвижимости сведений об ограничениях на земельный участок, указанный в п.1 настоящего Постановления.</w:t>
      </w: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 xml:space="preserve"> 6.2. Опубликовать настоящее Постановление в официальных средствах массовой информации и разместить на официальном сайте администрации в сети «Интернет».</w:t>
      </w:r>
    </w:p>
    <w:p w:rsidR="00357529" w:rsidRPr="00357529" w:rsidRDefault="00357529" w:rsidP="00357529">
      <w:pPr>
        <w:ind w:right="-285" w:firstLine="56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>7. Контроль за исполнением настоящего Постановления оставляю за собой.</w:t>
      </w:r>
    </w:p>
    <w:p w:rsidR="00357529" w:rsidRPr="00357529" w:rsidRDefault="00357529" w:rsidP="00357529">
      <w:pPr>
        <w:ind w:right="-285"/>
        <w:jc w:val="both"/>
        <w:rPr>
          <w:rFonts w:ascii="Arial" w:hAnsi="Arial" w:cs="Arial"/>
        </w:rPr>
      </w:pPr>
    </w:p>
    <w:p w:rsidR="00357529" w:rsidRPr="00357529" w:rsidRDefault="00357529" w:rsidP="00357529">
      <w:pPr>
        <w:ind w:right="-285"/>
        <w:jc w:val="both"/>
        <w:rPr>
          <w:rFonts w:ascii="Arial" w:hAnsi="Arial" w:cs="Arial"/>
        </w:rPr>
      </w:pPr>
    </w:p>
    <w:p w:rsidR="00357529" w:rsidRPr="00357529" w:rsidRDefault="00357529" w:rsidP="00357529">
      <w:pPr>
        <w:ind w:right="-285"/>
        <w:jc w:val="both"/>
        <w:rPr>
          <w:rFonts w:ascii="Arial" w:hAnsi="Arial" w:cs="Arial"/>
        </w:rPr>
      </w:pPr>
    </w:p>
    <w:p w:rsidR="00357529" w:rsidRPr="00357529" w:rsidRDefault="00357529" w:rsidP="00357529">
      <w:pPr>
        <w:ind w:right="-285"/>
        <w:jc w:val="both"/>
        <w:rPr>
          <w:rFonts w:ascii="Arial" w:hAnsi="Arial" w:cs="Arial"/>
        </w:rPr>
      </w:pPr>
      <w:r w:rsidRPr="00357529">
        <w:rPr>
          <w:rFonts w:ascii="Arial" w:hAnsi="Arial" w:cs="Arial"/>
        </w:rPr>
        <w:t xml:space="preserve">        Заместитель Главы администрации                                                 </w:t>
      </w:r>
      <w:r>
        <w:rPr>
          <w:rFonts w:ascii="Arial" w:hAnsi="Arial" w:cs="Arial"/>
        </w:rPr>
        <w:t xml:space="preserve">         </w:t>
      </w:r>
      <w:r w:rsidRPr="00357529">
        <w:rPr>
          <w:rFonts w:ascii="Arial" w:hAnsi="Arial" w:cs="Arial"/>
        </w:rPr>
        <w:t>А.Н. Сыров</w:t>
      </w:r>
    </w:p>
    <w:p w:rsidR="00357529" w:rsidRPr="00357529" w:rsidRDefault="00357529" w:rsidP="00357529">
      <w:pPr>
        <w:ind w:right="-285"/>
        <w:rPr>
          <w:rFonts w:ascii="Arial" w:hAnsi="Arial" w:cs="Arial"/>
        </w:rPr>
      </w:pPr>
    </w:p>
    <w:p w:rsidR="00357529" w:rsidRPr="00357529" w:rsidRDefault="00357529" w:rsidP="00357529">
      <w:pPr>
        <w:ind w:right="-285"/>
        <w:rPr>
          <w:rFonts w:ascii="Arial" w:hAnsi="Arial" w:cs="Arial"/>
        </w:rPr>
      </w:pPr>
    </w:p>
    <w:p w:rsidR="00357529" w:rsidRPr="00357529" w:rsidRDefault="00357529" w:rsidP="00357529">
      <w:pPr>
        <w:ind w:right="-285"/>
        <w:rPr>
          <w:rFonts w:ascii="Arial" w:hAnsi="Arial" w:cs="Arial"/>
        </w:rPr>
      </w:pPr>
    </w:p>
    <w:p w:rsidR="00DB602E" w:rsidRDefault="00DB602E" w:rsidP="00357529">
      <w:pPr>
        <w:ind w:right="-285"/>
        <w:rPr>
          <w:rFonts w:ascii="Arial" w:hAnsi="Arial" w:cs="Arial"/>
        </w:rPr>
        <w:sectPr w:rsidR="00DB602E" w:rsidSect="00357529">
          <w:pgSz w:w="11906" w:h="16838"/>
          <w:pgMar w:top="851" w:right="1134" w:bottom="1701" w:left="1134" w:header="708" w:footer="708" w:gutter="0"/>
          <w:cols w:space="708"/>
          <w:docGrid w:linePitch="360"/>
        </w:sectPr>
      </w:pPr>
    </w:p>
    <w:p w:rsidR="00357529" w:rsidRPr="00357529" w:rsidRDefault="00DB602E" w:rsidP="00357529">
      <w:pPr>
        <w:ind w:right="-285"/>
        <w:rPr>
          <w:rFonts w:ascii="Arial" w:hAnsi="Arial" w:cs="Arial"/>
        </w:rPr>
      </w:pPr>
      <w:bookmarkStart w:id="0" w:name="_GoBack"/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119446" cy="8396654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39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52BF1" w:rsidRPr="00357529" w:rsidRDefault="00852BF1" w:rsidP="007B6998">
      <w:pPr>
        <w:ind w:left="4248" w:hanging="4106"/>
        <w:rPr>
          <w:rFonts w:ascii="Arial" w:hAnsi="Arial" w:cs="Arial"/>
        </w:rPr>
      </w:pPr>
    </w:p>
    <w:sectPr w:rsidR="00852BF1" w:rsidRPr="00357529" w:rsidSect="00357529">
      <w:pgSz w:w="11906" w:h="16838"/>
      <w:pgMar w:top="85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69E"/>
    <w:rsid w:val="000151EC"/>
    <w:rsid w:val="0002236D"/>
    <w:rsid w:val="000278DE"/>
    <w:rsid w:val="00053700"/>
    <w:rsid w:val="00053A6B"/>
    <w:rsid w:val="0005795A"/>
    <w:rsid w:val="00065C06"/>
    <w:rsid w:val="000721B2"/>
    <w:rsid w:val="00074CF2"/>
    <w:rsid w:val="00076310"/>
    <w:rsid w:val="00091017"/>
    <w:rsid w:val="000A319B"/>
    <w:rsid w:val="000A5753"/>
    <w:rsid w:val="000B74E3"/>
    <w:rsid w:val="000D0EBD"/>
    <w:rsid w:val="000D304B"/>
    <w:rsid w:val="000D5DCC"/>
    <w:rsid w:val="000E0659"/>
    <w:rsid w:val="00101AE7"/>
    <w:rsid w:val="001079D7"/>
    <w:rsid w:val="00123371"/>
    <w:rsid w:val="001248F8"/>
    <w:rsid w:val="00131FB2"/>
    <w:rsid w:val="00131FCA"/>
    <w:rsid w:val="0013472C"/>
    <w:rsid w:val="0013514E"/>
    <w:rsid w:val="00145051"/>
    <w:rsid w:val="00165747"/>
    <w:rsid w:val="001664E5"/>
    <w:rsid w:val="0016663D"/>
    <w:rsid w:val="001673BB"/>
    <w:rsid w:val="00182837"/>
    <w:rsid w:val="001A2488"/>
    <w:rsid w:val="001B1632"/>
    <w:rsid w:val="001B3765"/>
    <w:rsid w:val="001C0220"/>
    <w:rsid w:val="001C37FE"/>
    <w:rsid w:val="001C3FE4"/>
    <w:rsid w:val="001C5637"/>
    <w:rsid w:val="001F27F7"/>
    <w:rsid w:val="00204D9A"/>
    <w:rsid w:val="0021357E"/>
    <w:rsid w:val="00242091"/>
    <w:rsid w:val="00243166"/>
    <w:rsid w:val="002623A9"/>
    <w:rsid w:val="00266722"/>
    <w:rsid w:val="00294A65"/>
    <w:rsid w:val="002B609C"/>
    <w:rsid w:val="002C0307"/>
    <w:rsid w:val="002D2657"/>
    <w:rsid w:val="002E0E26"/>
    <w:rsid w:val="002E6EB6"/>
    <w:rsid w:val="003034F3"/>
    <w:rsid w:val="003103D4"/>
    <w:rsid w:val="003310D3"/>
    <w:rsid w:val="00331134"/>
    <w:rsid w:val="00357529"/>
    <w:rsid w:val="003714B9"/>
    <w:rsid w:val="00375360"/>
    <w:rsid w:val="00376D81"/>
    <w:rsid w:val="00383F53"/>
    <w:rsid w:val="00391BEF"/>
    <w:rsid w:val="00393649"/>
    <w:rsid w:val="00394912"/>
    <w:rsid w:val="003B3AB0"/>
    <w:rsid w:val="003B7722"/>
    <w:rsid w:val="003D6A2F"/>
    <w:rsid w:val="003E7F09"/>
    <w:rsid w:val="003F21DD"/>
    <w:rsid w:val="003F39A5"/>
    <w:rsid w:val="003F6C30"/>
    <w:rsid w:val="00405634"/>
    <w:rsid w:val="004116A6"/>
    <w:rsid w:val="00412C5D"/>
    <w:rsid w:val="004141AD"/>
    <w:rsid w:val="00421493"/>
    <w:rsid w:val="00427C1D"/>
    <w:rsid w:val="00430D08"/>
    <w:rsid w:val="00434328"/>
    <w:rsid w:val="004446D0"/>
    <w:rsid w:val="00454AA0"/>
    <w:rsid w:val="0046589A"/>
    <w:rsid w:val="004709A0"/>
    <w:rsid w:val="00477F9C"/>
    <w:rsid w:val="00492521"/>
    <w:rsid w:val="004950FF"/>
    <w:rsid w:val="00497DB6"/>
    <w:rsid w:val="004D5AFC"/>
    <w:rsid w:val="005148C5"/>
    <w:rsid w:val="00517C3F"/>
    <w:rsid w:val="00523479"/>
    <w:rsid w:val="0052366F"/>
    <w:rsid w:val="00536BA3"/>
    <w:rsid w:val="00557451"/>
    <w:rsid w:val="005641A4"/>
    <w:rsid w:val="00572A27"/>
    <w:rsid w:val="00592485"/>
    <w:rsid w:val="005E350E"/>
    <w:rsid w:val="005F0632"/>
    <w:rsid w:val="0062314F"/>
    <w:rsid w:val="00647ACD"/>
    <w:rsid w:val="0065326A"/>
    <w:rsid w:val="00653AF6"/>
    <w:rsid w:val="00655CE7"/>
    <w:rsid w:val="00673625"/>
    <w:rsid w:val="00685885"/>
    <w:rsid w:val="00695CFD"/>
    <w:rsid w:val="006969B8"/>
    <w:rsid w:val="006A4602"/>
    <w:rsid w:val="006B2A01"/>
    <w:rsid w:val="006B400B"/>
    <w:rsid w:val="006C5011"/>
    <w:rsid w:val="006F313E"/>
    <w:rsid w:val="00704874"/>
    <w:rsid w:val="0072300A"/>
    <w:rsid w:val="00741C7B"/>
    <w:rsid w:val="00753E11"/>
    <w:rsid w:val="00782449"/>
    <w:rsid w:val="007944E3"/>
    <w:rsid w:val="007966CC"/>
    <w:rsid w:val="007B6998"/>
    <w:rsid w:val="007B72CE"/>
    <w:rsid w:val="007E1D34"/>
    <w:rsid w:val="00814BA5"/>
    <w:rsid w:val="00821B05"/>
    <w:rsid w:val="00823018"/>
    <w:rsid w:val="00837BBA"/>
    <w:rsid w:val="0084685C"/>
    <w:rsid w:val="00852BF1"/>
    <w:rsid w:val="00853E56"/>
    <w:rsid w:val="008559CF"/>
    <w:rsid w:val="00866FB0"/>
    <w:rsid w:val="00877E71"/>
    <w:rsid w:val="008962A7"/>
    <w:rsid w:val="008964C2"/>
    <w:rsid w:val="008A02F7"/>
    <w:rsid w:val="008B1D88"/>
    <w:rsid w:val="008B7D8C"/>
    <w:rsid w:val="008C346A"/>
    <w:rsid w:val="008D5759"/>
    <w:rsid w:val="008E4E56"/>
    <w:rsid w:val="008F3025"/>
    <w:rsid w:val="00912889"/>
    <w:rsid w:val="00927B06"/>
    <w:rsid w:val="00931E3D"/>
    <w:rsid w:val="009428AE"/>
    <w:rsid w:val="0095177B"/>
    <w:rsid w:val="009578D0"/>
    <w:rsid w:val="0096218A"/>
    <w:rsid w:val="00966448"/>
    <w:rsid w:val="0097668B"/>
    <w:rsid w:val="00976BBE"/>
    <w:rsid w:val="00984ADC"/>
    <w:rsid w:val="00990006"/>
    <w:rsid w:val="00992D5C"/>
    <w:rsid w:val="009A3AA7"/>
    <w:rsid w:val="009A733F"/>
    <w:rsid w:val="009B05D8"/>
    <w:rsid w:val="009B1606"/>
    <w:rsid w:val="009C338D"/>
    <w:rsid w:val="009F0038"/>
    <w:rsid w:val="009F2609"/>
    <w:rsid w:val="00A05790"/>
    <w:rsid w:val="00A07B0F"/>
    <w:rsid w:val="00A10C41"/>
    <w:rsid w:val="00A5451C"/>
    <w:rsid w:val="00A60CC0"/>
    <w:rsid w:val="00A740F0"/>
    <w:rsid w:val="00A86E42"/>
    <w:rsid w:val="00A9087B"/>
    <w:rsid w:val="00A91829"/>
    <w:rsid w:val="00AD26A6"/>
    <w:rsid w:val="00AD5586"/>
    <w:rsid w:val="00AE4248"/>
    <w:rsid w:val="00AF7DE8"/>
    <w:rsid w:val="00B212A6"/>
    <w:rsid w:val="00B270D7"/>
    <w:rsid w:val="00B35EDB"/>
    <w:rsid w:val="00B6608C"/>
    <w:rsid w:val="00B74C45"/>
    <w:rsid w:val="00B7563F"/>
    <w:rsid w:val="00B7730E"/>
    <w:rsid w:val="00B80DEA"/>
    <w:rsid w:val="00B82A88"/>
    <w:rsid w:val="00BD6DF0"/>
    <w:rsid w:val="00BE2063"/>
    <w:rsid w:val="00BE569E"/>
    <w:rsid w:val="00BF25C2"/>
    <w:rsid w:val="00BF4F03"/>
    <w:rsid w:val="00BF5691"/>
    <w:rsid w:val="00C25429"/>
    <w:rsid w:val="00C2713F"/>
    <w:rsid w:val="00C36C03"/>
    <w:rsid w:val="00C42229"/>
    <w:rsid w:val="00C53930"/>
    <w:rsid w:val="00C743DC"/>
    <w:rsid w:val="00C77785"/>
    <w:rsid w:val="00C77B9D"/>
    <w:rsid w:val="00C91250"/>
    <w:rsid w:val="00CA3F9E"/>
    <w:rsid w:val="00CB4686"/>
    <w:rsid w:val="00CC37AE"/>
    <w:rsid w:val="00D07DA3"/>
    <w:rsid w:val="00D11ADD"/>
    <w:rsid w:val="00D1393E"/>
    <w:rsid w:val="00D2417F"/>
    <w:rsid w:val="00D332B8"/>
    <w:rsid w:val="00D37E74"/>
    <w:rsid w:val="00D45B38"/>
    <w:rsid w:val="00D66DD1"/>
    <w:rsid w:val="00D711F0"/>
    <w:rsid w:val="00D766F2"/>
    <w:rsid w:val="00D976EB"/>
    <w:rsid w:val="00DA057C"/>
    <w:rsid w:val="00DB602E"/>
    <w:rsid w:val="00DC550A"/>
    <w:rsid w:val="00DF6553"/>
    <w:rsid w:val="00E16073"/>
    <w:rsid w:val="00E4104E"/>
    <w:rsid w:val="00E62242"/>
    <w:rsid w:val="00E637F7"/>
    <w:rsid w:val="00E74CD1"/>
    <w:rsid w:val="00E87246"/>
    <w:rsid w:val="00E8768B"/>
    <w:rsid w:val="00EC3916"/>
    <w:rsid w:val="00ED383D"/>
    <w:rsid w:val="00EE4746"/>
    <w:rsid w:val="00EF147B"/>
    <w:rsid w:val="00F00E92"/>
    <w:rsid w:val="00F02C8B"/>
    <w:rsid w:val="00F41262"/>
    <w:rsid w:val="00F70E1C"/>
    <w:rsid w:val="00F95FE5"/>
    <w:rsid w:val="00FA0CAC"/>
    <w:rsid w:val="00FA7324"/>
    <w:rsid w:val="00FB4194"/>
    <w:rsid w:val="00FB6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5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BA3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36BA3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unhideWhenUsed/>
    <w:rsid w:val="00165747"/>
    <w:rPr>
      <w:color w:val="0563C1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0278DE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5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BA3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36BA3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unhideWhenUsed/>
    <w:rsid w:val="00165747"/>
    <w:rPr>
      <w:color w:val="0563C1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0278DE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00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0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53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0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739</Words>
  <Characters>4217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101k</dc:creator>
  <cp:lastModifiedBy>Yuristi2</cp:lastModifiedBy>
  <cp:revision>2</cp:revision>
  <cp:lastPrinted>2019-12-13T05:59:00Z</cp:lastPrinted>
  <dcterms:created xsi:type="dcterms:W3CDTF">2019-12-20T12:11:00Z</dcterms:created>
  <dcterms:modified xsi:type="dcterms:W3CDTF">2019-12-20T12:11:00Z</dcterms:modified>
</cp:coreProperties>
</file>